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A90084" w:rsidP="00A90084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PITYRIASIS VERSICOLOR</w:t>
      </w:r>
    </w:p>
    <w:p w:rsidR="00A90084" w:rsidRDefault="00A90084" w:rsidP="00A90084">
      <w:pPr>
        <w:spacing w:after="0" w:line="240" w:lineRule="auto"/>
        <w:rPr>
          <w:b/>
          <w:u w:val="single"/>
        </w:rPr>
      </w:pPr>
    </w:p>
    <w:p w:rsidR="00A90084" w:rsidRDefault="00A90084" w:rsidP="00A90084">
      <w:pPr>
        <w:spacing w:after="0" w:line="240" w:lineRule="auto"/>
      </w:pPr>
      <w:r>
        <w:t xml:space="preserve">Dû à </w:t>
      </w:r>
      <w:proofErr w:type="spellStart"/>
      <w:r>
        <w:t>Malassezia</w:t>
      </w:r>
      <w:proofErr w:type="spellEnd"/>
      <w:r>
        <w:t xml:space="preserve"> </w:t>
      </w:r>
      <w:proofErr w:type="spellStart"/>
      <w:r>
        <w:t>Furfur</w:t>
      </w:r>
      <w:proofErr w:type="spellEnd"/>
      <w:r>
        <w:t xml:space="preserve">, levure lipophile = aime se </w:t>
      </w:r>
      <w:proofErr w:type="spellStart"/>
      <w:r>
        <w:t>dvper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les graisses</w:t>
      </w:r>
    </w:p>
    <w:p w:rsidR="00A90084" w:rsidRDefault="00A90084" w:rsidP="00A90084">
      <w:pPr>
        <w:spacing w:after="0" w:line="240" w:lineRule="auto"/>
      </w:pPr>
      <w:r>
        <w:t>Aspect : levures groupées en grappes avec feutrage de pseudo-filaments courts</w:t>
      </w:r>
    </w:p>
    <w:p w:rsidR="00A90084" w:rsidRDefault="00A90084" w:rsidP="00A90084">
      <w:pPr>
        <w:spacing w:after="0" w:line="240" w:lineRule="auto"/>
      </w:pPr>
      <w:r>
        <w:t xml:space="preserve">Culture : </w:t>
      </w:r>
      <w:proofErr w:type="spellStart"/>
      <w:r>
        <w:t>Sabouraud</w:t>
      </w:r>
      <w:proofErr w:type="spellEnd"/>
      <w:r>
        <w:t xml:space="preserve"> + huile : levures rondes/ovalaires de petites tailles avec bourgeonnement unipolaire</w:t>
      </w:r>
    </w:p>
    <w:p w:rsidR="00A90084" w:rsidRDefault="00A90084" w:rsidP="00A90084">
      <w:pPr>
        <w:spacing w:after="0" w:line="240" w:lineRule="auto"/>
      </w:pPr>
      <w:r>
        <w:t>Commensal de la peau :</w:t>
      </w:r>
      <w:r>
        <w:tab/>
        <w:t>séborrhée = dermatite séborrhéique</w:t>
      </w:r>
    </w:p>
    <w:p w:rsidR="00A90084" w:rsidRDefault="00A90084" w:rsidP="00A90084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cuir</w:t>
      </w:r>
      <w:proofErr w:type="gramEnd"/>
      <w:r>
        <w:t xml:space="preserve"> chevelu = pityriasis simple</w:t>
      </w:r>
    </w:p>
    <w:p w:rsidR="00AB6068" w:rsidRDefault="00AB6068" w:rsidP="00A90084">
      <w:pPr>
        <w:spacing w:after="0" w:line="240" w:lineRule="auto"/>
      </w:pPr>
      <w:r>
        <w:t>Clinique :</w:t>
      </w:r>
      <w:r>
        <w:tab/>
        <w:t>sur thorax +++</w:t>
      </w:r>
    </w:p>
    <w:p w:rsidR="00AB6068" w:rsidRDefault="00AB6068" w:rsidP="00AB6068">
      <w:pPr>
        <w:spacing w:after="0" w:line="240" w:lineRule="auto"/>
        <w:ind w:left="708" w:firstLine="708"/>
      </w:pPr>
      <w:r>
        <w:t xml:space="preserve"> </w:t>
      </w:r>
      <w:proofErr w:type="gramStart"/>
      <w:r>
        <w:t>aspect</w:t>
      </w:r>
      <w:proofErr w:type="gramEnd"/>
      <w:r>
        <w:t xml:space="preserve"> macules café au lait dépigmentées </w:t>
      </w:r>
      <w:proofErr w:type="spellStart"/>
      <w:r>
        <w:t>ap</w:t>
      </w:r>
      <w:proofErr w:type="spellEnd"/>
      <w:r>
        <w:t xml:space="preserve"> expo au soleil </w:t>
      </w:r>
    </w:p>
    <w:p w:rsidR="00AB6068" w:rsidRDefault="00AB6068" w:rsidP="00AB6068">
      <w:pPr>
        <w:spacing w:after="0" w:line="240" w:lineRule="auto"/>
        <w:ind w:left="708" w:firstLine="708"/>
      </w:pPr>
      <w:proofErr w:type="gramStart"/>
      <w:r>
        <w:t>recouvertes</w:t>
      </w:r>
      <w:proofErr w:type="gramEnd"/>
      <w:r>
        <w:t xml:space="preserve"> d’une squame grasse = signe du copeau fluorescente à la lumière de Wood (UV)</w:t>
      </w:r>
    </w:p>
    <w:p w:rsidR="00AB6068" w:rsidRDefault="00AB6068" w:rsidP="00AB6068">
      <w:pPr>
        <w:spacing w:after="0" w:line="240" w:lineRule="auto"/>
      </w:pPr>
      <w:proofErr w:type="spellStart"/>
      <w:r>
        <w:t>Diag</w:t>
      </w:r>
      <w:proofErr w:type="spellEnd"/>
      <w:r>
        <w:t> </w:t>
      </w:r>
      <w:proofErr w:type="gramStart"/>
      <w:r>
        <w:t>:  Scotch</w:t>
      </w:r>
      <w:proofErr w:type="gramEnd"/>
      <w:r>
        <w:t>-test = applique du scotch sur la peau, ajoute du bleu -&gt; on voit les pseudo-filaments courts</w:t>
      </w:r>
    </w:p>
    <w:p w:rsidR="00AB6068" w:rsidRDefault="00AB6068" w:rsidP="00AB6068">
      <w:pPr>
        <w:spacing w:after="0" w:line="240" w:lineRule="auto"/>
      </w:pPr>
    </w:p>
    <w:p w:rsidR="00AB6068" w:rsidRDefault="00AB6068" w:rsidP="00AB6068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DERMATOPHYTES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  <w:u w:val="single"/>
        </w:rPr>
        <w:t>imp</w:t>
      </w:r>
      <w:proofErr w:type="spellEnd"/>
      <w:r>
        <w:rPr>
          <w:b/>
          <w:u w:val="single"/>
        </w:rPr>
        <w:t xml:space="preserve"> +++ </w:t>
      </w:r>
      <w:proofErr w:type="spellStart"/>
      <w:r>
        <w:rPr>
          <w:b/>
          <w:u w:val="single"/>
        </w:rPr>
        <w:t>pr</w:t>
      </w:r>
      <w:proofErr w:type="spellEnd"/>
      <w:r>
        <w:rPr>
          <w:b/>
          <w:u w:val="single"/>
        </w:rPr>
        <w:t xml:space="preserve"> partiel</w:t>
      </w:r>
    </w:p>
    <w:p w:rsidR="00AB6068" w:rsidRDefault="00AB6068" w:rsidP="00AB6068">
      <w:pPr>
        <w:spacing w:after="0" w:line="240" w:lineRule="auto"/>
        <w:rPr>
          <w:b/>
          <w:u w:val="single"/>
        </w:rPr>
      </w:pPr>
    </w:p>
    <w:p w:rsidR="00AB6068" w:rsidRDefault="00AB6068" w:rsidP="00AB6068">
      <w:pPr>
        <w:spacing w:after="0" w:line="240" w:lineRule="auto"/>
      </w:pPr>
      <w:r>
        <w:t xml:space="preserve">= champignons </w:t>
      </w:r>
      <w:proofErr w:type="spellStart"/>
      <w:r>
        <w:t>kératynophiles</w:t>
      </w:r>
      <w:proofErr w:type="spellEnd"/>
      <w:r>
        <w:t xml:space="preserve"> et </w:t>
      </w:r>
      <w:proofErr w:type="spellStart"/>
      <w:r>
        <w:t>kératynolytiques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couche cornée peau et phanères (cheveux, ongles)</w:t>
      </w:r>
    </w:p>
    <w:p w:rsidR="00AB6068" w:rsidRDefault="0089499F" w:rsidP="00AB6068">
      <w:pPr>
        <w:spacing w:after="0" w:line="240" w:lineRule="auto"/>
      </w:pPr>
      <w:r>
        <w:t xml:space="preserve">Trois genres : </w:t>
      </w:r>
      <w:proofErr w:type="spellStart"/>
      <w:proofErr w:type="gramStart"/>
      <w:r>
        <w:t>Microsporon</w:t>
      </w:r>
      <w:proofErr w:type="spellEnd"/>
      <w:r>
        <w:t xml:space="preserve"> ,</w:t>
      </w:r>
      <w:proofErr w:type="gramEnd"/>
      <w:r>
        <w:t xml:space="preserve"> Trichophyton , </w:t>
      </w:r>
      <w:proofErr w:type="spellStart"/>
      <w:r>
        <w:t>Epidermophyton</w:t>
      </w:r>
      <w:proofErr w:type="spellEnd"/>
      <w:r>
        <w:t xml:space="preserve"> </w:t>
      </w:r>
      <w:proofErr w:type="spellStart"/>
      <w:r>
        <w:t>floccosum</w:t>
      </w:r>
      <w:proofErr w:type="spellEnd"/>
    </w:p>
    <w:p w:rsidR="0089499F" w:rsidRDefault="0089499F" w:rsidP="00AB6068">
      <w:pPr>
        <w:spacing w:after="0" w:line="240" w:lineRule="auto"/>
      </w:pPr>
    </w:p>
    <w:p w:rsidR="0089499F" w:rsidRDefault="0089499F" w:rsidP="00AB6068">
      <w:pPr>
        <w:spacing w:after="0" w:line="240" w:lineRule="auto"/>
      </w:pPr>
      <w:r>
        <w:t xml:space="preserve">Culture : </w:t>
      </w:r>
      <w:proofErr w:type="spellStart"/>
      <w:r>
        <w:t>Sabouraud</w:t>
      </w:r>
      <w:proofErr w:type="spellEnd"/>
      <w:r>
        <w:t> : colonies mycéliennes à croissance centrifuge</w:t>
      </w:r>
    </w:p>
    <w:p w:rsidR="0089499F" w:rsidRDefault="0089499F" w:rsidP="00AB6068">
      <w:pPr>
        <w:spacing w:after="0" w:line="240" w:lineRule="auto"/>
      </w:pPr>
      <w:r>
        <w:tab/>
        <w:t xml:space="preserve">-&gt;aspect macro : variable en </w:t>
      </w:r>
      <w:proofErr w:type="spellStart"/>
      <w:r>
        <w:t>fct</w:t>
      </w:r>
      <w:proofErr w:type="spellEnd"/>
      <w:r>
        <w:t>° de l’espèce sur texture et pigment</w:t>
      </w:r>
    </w:p>
    <w:p w:rsidR="0089499F" w:rsidRDefault="0089499F" w:rsidP="00AB6068">
      <w:pPr>
        <w:spacing w:after="0" w:line="240" w:lineRule="auto"/>
      </w:pPr>
      <w:r>
        <w:tab/>
        <w:t xml:space="preserve">-&gt;aspect micro : filaments </w:t>
      </w:r>
      <w:proofErr w:type="spellStart"/>
      <w:r>
        <w:t>septés</w:t>
      </w:r>
      <w:proofErr w:type="spellEnd"/>
      <w:r>
        <w:t xml:space="preserve"> avec </w:t>
      </w:r>
      <w:proofErr w:type="spellStart"/>
      <w:r>
        <w:t>microconidies</w:t>
      </w:r>
      <w:proofErr w:type="spellEnd"/>
      <w:r>
        <w:t xml:space="preserve"> </w:t>
      </w:r>
      <w:proofErr w:type="spellStart"/>
      <w:r>
        <w:t>unicell</w:t>
      </w:r>
      <w:proofErr w:type="spellEnd"/>
      <w:r>
        <w:t xml:space="preserve"> le long des filaments</w:t>
      </w:r>
    </w:p>
    <w:p w:rsidR="0089499F" w:rsidRDefault="0089499F" w:rsidP="00AB6068">
      <w:pPr>
        <w:spacing w:after="0" w:line="240" w:lineRule="auto"/>
      </w:pPr>
      <w:r>
        <w:tab/>
      </w:r>
      <w:r>
        <w:tab/>
      </w:r>
      <w:r>
        <w:tab/>
        <w:t xml:space="preserve"> </w:t>
      </w:r>
      <w:proofErr w:type="spellStart"/>
      <w:proofErr w:type="gramStart"/>
      <w:r>
        <w:t>macroconidies</w:t>
      </w:r>
      <w:proofErr w:type="spellEnd"/>
      <w:proofErr w:type="gramEnd"/>
      <w:r>
        <w:t xml:space="preserve"> (fuseaux) </w:t>
      </w:r>
      <w:proofErr w:type="spellStart"/>
      <w:r>
        <w:t>pluricell</w:t>
      </w:r>
      <w:proofErr w:type="spellEnd"/>
      <w:r>
        <w:t xml:space="preserve"> avec cloisons </w:t>
      </w:r>
      <w:proofErr w:type="spellStart"/>
      <w:r>
        <w:t>transv</w:t>
      </w:r>
      <w:proofErr w:type="spellEnd"/>
    </w:p>
    <w:p w:rsidR="0089499F" w:rsidRDefault="0089499F" w:rsidP="00AB6068">
      <w:pPr>
        <w:spacing w:after="0" w:line="240" w:lineRule="auto"/>
      </w:pPr>
      <w:r>
        <w:t xml:space="preserve">=&gt;selon genre : </w:t>
      </w:r>
      <w:proofErr w:type="spellStart"/>
      <w:r>
        <w:t>microconidies</w:t>
      </w:r>
      <w:proofErr w:type="spellEnd"/>
      <w:r>
        <w:t xml:space="preserve"> st +/- </w:t>
      </w:r>
      <w:proofErr w:type="spellStart"/>
      <w:r>
        <w:t>nbreux</w:t>
      </w:r>
      <w:proofErr w:type="spellEnd"/>
      <w:r>
        <w:t xml:space="preserve"> et </w:t>
      </w:r>
      <w:proofErr w:type="spellStart"/>
      <w:r>
        <w:t>macroconidies</w:t>
      </w:r>
      <w:proofErr w:type="spellEnd"/>
      <w:r>
        <w:t xml:space="preserve"> st différents</w:t>
      </w:r>
    </w:p>
    <w:p w:rsidR="0089499F" w:rsidRDefault="0089499F" w:rsidP="00AB6068">
      <w:pPr>
        <w:spacing w:after="0" w:line="240" w:lineRule="auto"/>
      </w:pPr>
    </w:p>
    <w:p w:rsidR="0089499F" w:rsidRDefault="0089499F" w:rsidP="00AB6068">
      <w:pPr>
        <w:spacing w:after="0" w:line="240" w:lineRule="auto"/>
      </w:pPr>
      <w:r>
        <w:t xml:space="preserve">Aspect, morpho in vivo : -couche cornée et ongles : aspect réguliers </w:t>
      </w:r>
      <w:proofErr w:type="spellStart"/>
      <w:r>
        <w:t>septés</w:t>
      </w:r>
      <w:proofErr w:type="spellEnd"/>
      <w:r>
        <w:t xml:space="preserve"> ou </w:t>
      </w:r>
      <w:proofErr w:type="spellStart"/>
      <w:r>
        <w:t>arthrospores</w:t>
      </w:r>
      <w:proofErr w:type="spellEnd"/>
      <w:r>
        <w:t xml:space="preserve"> en chaînes</w:t>
      </w:r>
    </w:p>
    <w:p w:rsidR="0089499F" w:rsidRDefault="0089499F" w:rsidP="00AB6068">
      <w:pPr>
        <w:spacing w:after="0" w:line="240" w:lineRule="auto"/>
      </w:pPr>
      <w:r>
        <w:tab/>
      </w:r>
      <w:r>
        <w:tab/>
      </w:r>
      <w:r>
        <w:tab/>
        <w:t xml:space="preserve">  -cheveux et poils : selon l’espèce la lésion est </w:t>
      </w:r>
      <w:proofErr w:type="spellStart"/>
      <w:r>
        <w:t>endo</w:t>
      </w:r>
      <w:proofErr w:type="spellEnd"/>
      <w:r>
        <w:t>-</w:t>
      </w:r>
      <w:proofErr w:type="spellStart"/>
      <w:r>
        <w:t>ectothrix</w:t>
      </w:r>
      <w:proofErr w:type="spellEnd"/>
      <w:r>
        <w:t xml:space="preserve">, </w:t>
      </w:r>
      <w:proofErr w:type="spellStart"/>
      <w:r>
        <w:t>endothrix</w:t>
      </w:r>
      <w:proofErr w:type="spellEnd"/>
      <w:r>
        <w:t xml:space="preserve">, </w:t>
      </w:r>
      <w:proofErr w:type="spellStart"/>
      <w:r>
        <w:t>favique</w:t>
      </w:r>
      <w:proofErr w:type="spellEnd"/>
    </w:p>
    <w:p w:rsidR="00777230" w:rsidRDefault="00777230" w:rsidP="00AB6068">
      <w:pPr>
        <w:spacing w:after="0" w:line="240" w:lineRule="auto"/>
      </w:pPr>
      <w:r>
        <w:t>Mode de contamination :</w:t>
      </w:r>
    </w:p>
    <w:p w:rsidR="00777230" w:rsidRDefault="00777230" w:rsidP="00AB6068">
      <w:pPr>
        <w:spacing w:after="0" w:line="240" w:lineRule="auto"/>
      </w:pPr>
      <w:r>
        <w:tab/>
        <w:t>-&gt;espèce anthropophile = conta interhumaine directe (épidémie scolaire) ou indirecte (vêtement, sable, piscine)</w:t>
      </w:r>
    </w:p>
    <w:p w:rsidR="00777230" w:rsidRDefault="00777230" w:rsidP="00AB6068">
      <w:pPr>
        <w:spacing w:after="0" w:line="240" w:lineRule="auto"/>
      </w:pPr>
      <w:r>
        <w:tab/>
        <w:t>-&gt;espèce zoophile = conta par contact avec animal (chat, rongeurs, bétail)</w:t>
      </w:r>
    </w:p>
    <w:p w:rsidR="00777230" w:rsidRDefault="00777230" w:rsidP="00AB6068">
      <w:pPr>
        <w:spacing w:after="0" w:line="240" w:lineRule="auto"/>
      </w:pPr>
      <w:r>
        <w:tab/>
        <w:t>-&gt;espèce géophile = conta tellurique</w:t>
      </w:r>
    </w:p>
    <w:p w:rsidR="00777230" w:rsidRDefault="00777230" w:rsidP="00AB6068">
      <w:pPr>
        <w:spacing w:after="0" w:line="240" w:lineRule="auto"/>
      </w:pPr>
    </w:p>
    <w:p w:rsidR="00777230" w:rsidRDefault="00777230" w:rsidP="00AB6068">
      <w:pPr>
        <w:spacing w:after="0" w:line="240" w:lineRule="auto"/>
      </w:pPr>
      <w:r>
        <w:t>Clinique :</w:t>
      </w:r>
      <w:r>
        <w:tab/>
        <w:t xml:space="preserve">lésion de la peau glabre (sans poil) = herpès </w:t>
      </w:r>
      <w:proofErr w:type="spellStart"/>
      <w:r>
        <w:t>circiné</w:t>
      </w:r>
      <w:proofErr w:type="spellEnd"/>
      <w:r>
        <w:t xml:space="preserve">, eczéma marginé de </w:t>
      </w:r>
      <w:proofErr w:type="spellStart"/>
      <w:r>
        <w:t>Hébra</w:t>
      </w:r>
      <w:proofErr w:type="spellEnd"/>
      <w:r>
        <w:t>, pied d’athlète</w:t>
      </w:r>
    </w:p>
    <w:p w:rsidR="00777230" w:rsidRDefault="00777230" w:rsidP="00AB6068">
      <w:pPr>
        <w:spacing w:after="0" w:line="240" w:lineRule="auto"/>
      </w:pPr>
      <w:r>
        <w:tab/>
      </w:r>
      <w:r>
        <w:tab/>
      </w:r>
      <w:proofErr w:type="gramStart"/>
      <w:r>
        <w:t>lésions</w:t>
      </w:r>
      <w:proofErr w:type="gramEnd"/>
      <w:r>
        <w:t xml:space="preserve"> des ongles = onyxis (débute par bord libre) </w:t>
      </w:r>
      <w:r w:rsidR="00A94501">
        <w:t xml:space="preserve">sang </w:t>
      </w:r>
      <w:proofErr w:type="spellStart"/>
      <w:r w:rsidR="00A94501">
        <w:t>périonyxis</w:t>
      </w:r>
      <w:proofErr w:type="spellEnd"/>
      <w:r w:rsidR="00A94501">
        <w:t xml:space="preserve"> (atteinte de la racine)</w:t>
      </w:r>
    </w:p>
    <w:p w:rsidR="00A94501" w:rsidRDefault="00A94501" w:rsidP="00AB6068">
      <w:pPr>
        <w:spacing w:after="0" w:line="240" w:lineRule="auto"/>
      </w:pPr>
      <w:r>
        <w:tab/>
      </w:r>
      <w:r>
        <w:tab/>
      </w:r>
      <w:r>
        <w:tab/>
        <w:t xml:space="preserve">-&gt;puis  ca avance avec le tps </w:t>
      </w:r>
      <w:proofErr w:type="spellStart"/>
      <w:r>
        <w:t>pr</w:t>
      </w:r>
      <w:proofErr w:type="spellEnd"/>
      <w:r>
        <w:t xml:space="preserve"> détruire la racine</w:t>
      </w:r>
    </w:p>
    <w:p w:rsidR="00A94501" w:rsidRDefault="00A94501" w:rsidP="00AB6068">
      <w:pPr>
        <w:spacing w:after="0" w:line="240" w:lineRule="auto"/>
      </w:pPr>
      <w:r>
        <w:tab/>
      </w:r>
      <w:r>
        <w:tab/>
      </w:r>
      <w:proofErr w:type="gramStart"/>
      <w:r>
        <w:t>lésions</w:t>
      </w:r>
      <w:proofErr w:type="gramEnd"/>
      <w:r>
        <w:t xml:space="preserve"> des cheveux et des poils = teignes</w:t>
      </w:r>
    </w:p>
    <w:p w:rsidR="00A94501" w:rsidRDefault="00A94501" w:rsidP="00AB6068">
      <w:pPr>
        <w:spacing w:after="0" w:line="240" w:lineRule="auto"/>
      </w:pPr>
    </w:p>
    <w:p w:rsidR="00A94501" w:rsidRDefault="00A94501" w:rsidP="00AB6068">
      <w:pPr>
        <w:spacing w:after="0" w:line="240" w:lineRule="auto"/>
      </w:pPr>
      <w:r>
        <w:t>Classification des teignes :</w:t>
      </w:r>
      <w:r>
        <w:tab/>
      </w:r>
      <w:proofErr w:type="spellStart"/>
      <w:r>
        <w:t>tondantes</w:t>
      </w:r>
      <w:proofErr w:type="spellEnd"/>
      <w:r>
        <w:t xml:space="preserve"> = chez enfant et guérissent à l’âge adulte</w:t>
      </w:r>
    </w:p>
    <w:p w:rsidR="00A94501" w:rsidRDefault="00A94501" w:rsidP="00AB606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microsporiques</w:t>
      </w:r>
      <w:proofErr w:type="spellEnd"/>
      <w:proofErr w:type="gramEnd"/>
      <w:r>
        <w:t xml:space="preserve"> = </w:t>
      </w:r>
      <w:proofErr w:type="spellStart"/>
      <w:r>
        <w:t>gdes</w:t>
      </w:r>
      <w:proofErr w:type="spellEnd"/>
      <w:r>
        <w:t xml:space="preserve"> plaques peu </w:t>
      </w:r>
      <w:proofErr w:type="spellStart"/>
      <w:r>
        <w:t>nbreuses</w:t>
      </w:r>
      <w:proofErr w:type="spellEnd"/>
      <w:r>
        <w:t>, cheveux cassés à 5mm, fluo aux UV</w:t>
      </w:r>
    </w:p>
    <w:p w:rsidR="00A94501" w:rsidRDefault="00A94501" w:rsidP="00AB606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trycophytiques</w:t>
      </w:r>
      <w:proofErr w:type="spellEnd"/>
      <w:proofErr w:type="gramEnd"/>
      <w:r>
        <w:t xml:space="preserve"> = petites plaques </w:t>
      </w:r>
      <w:proofErr w:type="spellStart"/>
      <w:r>
        <w:t>nbreuses</w:t>
      </w:r>
      <w:proofErr w:type="spellEnd"/>
      <w:r>
        <w:t>, cheveux cassés à 1mm, non fluo aux UV</w:t>
      </w:r>
    </w:p>
    <w:p w:rsidR="00A94501" w:rsidRDefault="00A94501" w:rsidP="00AB606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faviques</w:t>
      </w:r>
      <w:proofErr w:type="spellEnd"/>
      <w:proofErr w:type="gramEnd"/>
      <w:r>
        <w:t xml:space="preserve"> = avec petits foyers alopéciques, cheveux long fluo   -&gt;  alopécie définitive</w:t>
      </w:r>
    </w:p>
    <w:p w:rsidR="003F195E" w:rsidRDefault="00A94501" w:rsidP="00AB606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suppuratives</w:t>
      </w:r>
      <w:proofErr w:type="gramEnd"/>
      <w:r>
        <w:t xml:space="preserve"> = </w:t>
      </w:r>
      <w:proofErr w:type="spellStart"/>
      <w:r>
        <w:t>kérion</w:t>
      </w:r>
      <w:proofErr w:type="spellEnd"/>
      <w:r>
        <w:t xml:space="preserve"> ou </w:t>
      </w:r>
      <w:proofErr w:type="spellStart"/>
      <w:r>
        <w:t>sycosis</w:t>
      </w:r>
      <w:proofErr w:type="spellEnd"/>
    </w:p>
    <w:p w:rsidR="003F195E" w:rsidRDefault="003F195E" w:rsidP="00AB6068">
      <w:pPr>
        <w:spacing w:after="0" w:line="240" w:lineRule="auto"/>
      </w:pPr>
      <w:proofErr w:type="spellStart"/>
      <w:r>
        <w:t>Diag</w:t>
      </w:r>
      <w:proofErr w:type="spellEnd"/>
      <w:r>
        <w:t xml:space="preserve"> : </w:t>
      </w:r>
      <w:proofErr w:type="spellStart"/>
      <w:r>
        <w:t>Imp</w:t>
      </w:r>
      <w:proofErr w:type="spellEnd"/>
      <w:r>
        <w:t xml:space="preserve"> du prélèvement</w:t>
      </w:r>
    </w:p>
    <w:p w:rsidR="003F195E" w:rsidRDefault="003F195E" w:rsidP="00AB6068">
      <w:pPr>
        <w:spacing w:after="0" w:line="240" w:lineRule="auto"/>
      </w:pPr>
      <w:r>
        <w:tab/>
        <w:t>-&gt;exam direct : sur squames, ongles, cheveux  avec coloration encre Parker bleu-nuit</w:t>
      </w:r>
    </w:p>
    <w:p w:rsidR="003F195E" w:rsidRDefault="003F195E" w:rsidP="00AB6068">
      <w:pPr>
        <w:spacing w:after="0" w:line="240" w:lineRule="auto"/>
      </w:pPr>
      <w:r>
        <w:tab/>
        <w:t xml:space="preserve">-&gt;culture : </w:t>
      </w:r>
      <w:proofErr w:type="spellStart"/>
      <w:r>
        <w:t>Sabouraud</w:t>
      </w:r>
      <w:proofErr w:type="spellEnd"/>
      <w:r>
        <w:t>-Chloramphénicol-</w:t>
      </w:r>
      <w:proofErr w:type="spellStart"/>
      <w:r>
        <w:t>Actidione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</w:t>
      </w:r>
      <w:proofErr w:type="spellStart"/>
      <w:r>
        <w:t>diag</w:t>
      </w:r>
      <w:proofErr w:type="spellEnd"/>
      <w:r>
        <w:t xml:space="preserve"> d’espèce (dure 15j)</w:t>
      </w:r>
    </w:p>
    <w:p w:rsidR="003F195E" w:rsidRDefault="003F195E" w:rsidP="00AB6068">
      <w:pPr>
        <w:spacing w:after="0" w:line="240" w:lineRule="auto"/>
      </w:pPr>
      <w:r>
        <w:tab/>
      </w:r>
      <w:r>
        <w:tab/>
        <w:t xml:space="preserve">Chloramphénicol = </w:t>
      </w:r>
      <w:proofErr w:type="spellStart"/>
      <w:r>
        <w:t>antibio</w:t>
      </w:r>
      <w:proofErr w:type="spellEnd"/>
      <w:r>
        <w:t xml:space="preserve"> contre pousse des bactéries</w:t>
      </w:r>
    </w:p>
    <w:p w:rsidR="003F195E" w:rsidRDefault="003F195E" w:rsidP="00AB6068">
      <w:pPr>
        <w:spacing w:after="0" w:line="240" w:lineRule="auto"/>
      </w:pPr>
      <w:r>
        <w:tab/>
      </w:r>
      <w:r>
        <w:tab/>
      </w:r>
      <w:proofErr w:type="spellStart"/>
      <w:r>
        <w:t>Actidione</w:t>
      </w:r>
      <w:proofErr w:type="spellEnd"/>
      <w:r>
        <w:t xml:space="preserve"> = évite pousse champignons</w:t>
      </w:r>
    </w:p>
    <w:p w:rsidR="003F195E" w:rsidRDefault="003F195E" w:rsidP="00AB6068">
      <w:pPr>
        <w:spacing w:after="0" w:line="240" w:lineRule="auto"/>
      </w:pPr>
    </w:p>
    <w:p w:rsidR="003F195E" w:rsidRDefault="003F195E" w:rsidP="00AB6068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>CHAMPIGNONS DIMORPHIQUES</w:t>
      </w:r>
    </w:p>
    <w:p w:rsidR="003F195E" w:rsidRDefault="003F195E" w:rsidP="00AB6068">
      <w:pPr>
        <w:spacing w:after="0" w:line="240" w:lineRule="auto"/>
        <w:rPr>
          <w:b/>
          <w:u w:val="single"/>
        </w:rPr>
      </w:pPr>
    </w:p>
    <w:p w:rsidR="003F195E" w:rsidRDefault="003F195E" w:rsidP="00AB6068">
      <w:pPr>
        <w:spacing w:after="0" w:line="240" w:lineRule="auto"/>
      </w:pPr>
      <w:r>
        <w:t xml:space="preserve">= champi </w:t>
      </w:r>
      <w:proofErr w:type="spellStart"/>
      <w:r>
        <w:t>dt</w:t>
      </w:r>
      <w:proofErr w:type="spellEnd"/>
      <w:r>
        <w:t xml:space="preserve"> la forme parasitaire in vivo diffère de la forme saprophyte obtenue en culture </w:t>
      </w:r>
    </w:p>
    <w:p w:rsidR="003F195E" w:rsidRDefault="003F195E" w:rsidP="00AB6068">
      <w:pPr>
        <w:spacing w:after="0" w:line="240" w:lineRule="auto"/>
      </w:pPr>
      <w:proofErr w:type="gramStart"/>
      <w:r>
        <w:t>ex</w:t>
      </w:r>
      <w:proofErr w:type="gramEnd"/>
      <w:r>
        <w:t xml:space="preserve"> : </w:t>
      </w:r>
      <w:proofErr w:type="spellStart"/>
      <w:r>
        <w:t>paracoccidioides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  -&gt; mycose très </w:t>
      </w:r>
      <w:proofErr w:type="spellStart"/>
      <w:r>
        <w:t>fr</w:t>
      </w:r>
      <w:proofErr w:type="spellEnd"/>
      <w:r>
        <w:t xml:space="preserve"> au Brésil -&gt; variété de forme clinique (de asymptomatique à disséminée)</w:t>
      </w:r>
    </w:p>
    <w:p w:rsidR="003F195E" w:rsidRDefault="003F195E" w:rsidP="00AB6068">
      <w:pPr>
        <w:spacing w:after="0" w:line="240" w:lineRule="auto"/>
      </w:pPr>
    </w:p>
    <w:p w:rsidR="003F195E" w:rsidRDefault="00C55838" w:rsidP="00AB6068">
      <w:pPr>
        <w:spacing w:after="0" w:line="240" w:lineRule="auto"/>
        <w:rPr>
          <w:b/>
        </w:rPr>
      </w:pPr>
      <w:r>
        <w:tab/>
      </w:r>
      <w:r>
        <w:rPr>
          <w:b/>
        </w:rPr>
        <w:t>HISTOPLASMA CAPSULATUM -&gt; HISTOPLASMOSES</w:t>
      </w:r>
    </w:p>
    <w:p w:rsidR="00C55838" w:rsidRDefault="00C55838" w:rsidP="00AB6068">
      <w:pPr>
        <w:spacing w:after="0" w:line="240" w:lineRule="auto"/>
      </w:pPr>
      <w:r>
        <w:t xml:space="preserve">2 variétés : </w:t>
      </w:r>
      <w:proofErr w:type="spellStart"/>
      <w:r>
        <w:t>capsulatum</w:t>
      </w:r>
      <w:proofErr w:type="spellEnd"/>
      <w:r>
        <w:t xml:space="preserve"> et </w:t>
      </w:r>
      <w:proofErr w:type="spellStart"/>
      <w:r>
        <w:t>duboisii</w:t>
      </w:r>
      <w:proofErr w:type="spellEnd"/>
    </w:p>
    <w:p w:rsidR="00C55838" w:rsidRDefault="00C55838" w:rsidP="00AB6068">
      <w:pPr>
        <w:spacing w:after="0" w:line="240" w:lineRule="auto"/>
      </w:pPr>
      <w:r>
        <w:tab/>
        <w:t>-&gt;se distinguent par : épidémiologie, symptomatologie, morpho à l’état parasitaire</w:t>
      </w:r>
    </w:p>
    <w:p w:rsidR="00C55838" w:rsidRDefault="00C55838" w:rsidP="00AB6068">
      <w:pPr>
        <w:spacing w:after="0" w:line="240" w:lineRule="auto"/>
      </w:pPr>
      <w:r>
        <w:tab/>
        <w:t>-&gt;morpho identiques en culture</w:t>
      </w:r>
    </w:p>
    <w:p w:rsidR="00C55838" w:rsidRPr="00C55838" w:rsidRDefault="00C55838" w:rsidP="00AB6068">
      <w:pPr>
        <w:spacing w:after="0" w:line="240" w:lineRule="auto"/>
      </w:pPr>
      <w:r>
        <w:t xml:space="preserve">Sujets asymptomatiques = très </w:t>
      </w:r>
      <w:proofErr w:type="spellStart"/>
      <w:r>
        <w:t>fr</w:t>
      </w:r>
      <w:proofErr w:type="spellEnd"/>
      <w:r>
        <w:t xml:space="preserve"> ; champi profite de immunodépression </w:t>
      </w:r>
      <w:proofErr w:type="spellStart"/>
      <w:r>
        <w:t>pr</w:t>
      </w:r>
      <w:proofErr w:type="spellEnd"/>
      <w:r>
        <w:t xml:space="preserve"> disséminer et donner forme systémiques graves</w:t>
      </w:r>
    </w:p>
    <w:p w:rsidR="003F195E" w:rsidRDefault="003F195E" w:rsidP="00AB6068">
      <w:pPr>
        <w:spacing w:after="0" w:line="240" w:lineRule="auto"/>
      </w:pPr>
    </w:p>
    <w:p w:rsidR="00C55838" w:rsidRDefault="00C55838" w:rsidP="00AB6068">
      <w:pPr>
        <w:spacing w:after="0" w:line="240" w:lineRule="auto"/>
        <w:rPr>
          <w:b/>
        </w:rPr>
      </w:pPr>
      <w:r w:rsidRPr="00C55838">
        <w:rPr>
          <w:b/>
        </w:rPr>
        <w:t xml:space="preserve">H. c </w:t>
      </w:r>
      <w:proofErr w:type="spellStart"/>
      <w:r w:rsidRPr="00C55838">
        <w:rPr>
          <w:b/>
        </w:rPr>
        <w:t>capsulatum</w:t>
      </w:r>
      <w:proofErr w:type="spellEnd"/>
    </w:p>
    <w:p w:rsidR="00C55838" w:rsidRDefault="00C55838" w:rsidP="00C55838">
      <w:pPr>
        <w:spacing w:after="0" w:line="240" w:lineRule="auto"/>
      </w:pPr>
      <w:r>
        <w:t xml:space="preserve">Répartition géo : </w:t>
      </w:r>
      <w:r w:rsidRPr="00C55838">
        <w:t xml:space="preserve">Amérique centrale et du </w:t>
      </w:r>
      <w:proofErr w:type="gramStart"/>
      <w:r w:rsidRPr="00C55838">
        <w:t xml:space="preserve">Sud </w:t>
      </w:r>
      <w:r>
        <w:t>,</w:t>
      </w:r>
      <w:proofErr w:type="gramEnd"/>
      <w:r>
        <w:t xml:space="preserve"> </w:t>
      </w:r>
      <w:proofErr w:type="spellStart"/>
      <w:r>
        <w:t>Afr</w:t>
      </w:r>
      <w:proofErr w:type="spellEnd"/>
      <w:r w:rsidRPr="00C55838">
        <w:t xml:space="preserve"> tropicale et du Sud</w:t>
      </w:r>
      <w:r>
        <w:t xml:space="preserve">, </w:t>
      </w:r>
      <w:r w:rsidRPr="00C55838">
        <w:t>Asie et Océanie</w:t>
      </w:r>
      <w:r>
        <w:t xml:space="preserve">, </w:t>
      </w:r>
      <w:r w:rsidRPr="00C55838">
        <w:t>Centre et Est des USA</w:t>
      </w:r>
    </w:p>
    <w:p w:rsidR="00C55838" w:rsidRDefault="00813110" w:rsidP="00C55838">
      <w:pPr>
        <w:spacing w:after="0" w:line="240" w:lineRule="auto"/>
      </w:pPr>
      <w:proofErr w:type="gramStart"/>
      <w:r>
        <w:lastRenderedPageBreak/>
        <w:t>in</w:t>
      </w:r>
      <w:proofErr w:type="gramEnd"/>
      <w:r>
        <w:t xml:space="preserve"> vivo : forme levure bourgeonnante de toute petite taille</w:t>
      </w:r>
      <w:r w:rsidR="00502D01">
        <w:t xml:space="preserve">, </w:t>
      </w:r>
      <w:proofErr w:type="spellStart"/>
      <w:r w:rsidR="00502D01">
        <w:t>ds</w:t>
      </w:r>
      <w:proofErr w:type="spellEnd"/>
      <w:r w:rsidR="00502D01">
        <w:t xml:space="preserve"> </w:t>
      </w:r>
      <w:proofErr w:type="spellStart"/>
      <w:r w:rsidR="00502D01">
        <w:t>cell</w:t>
      </w:r>
      <w:proofErr w:type="spellEnd"/>
      <w:r w:rsidR="00502D01">
        <w:t xml:space="preserve"> du </w:t>
      </w:r>
      <w:proofErr w:type="spellStart"/>
      <w:r w:rsidR="00502D01">
        <w:t>sys</w:t>
      </w:r>
      <w:proofErr w:type="spellEnd"/>
      <w:r w:rsidR="00502D01">
        <w:t xml:space="preserve"> de phagocyte mononuclée</w:t>
      </w:r>
    </w:p>
    <w:p w:rsidR="00813110" w:rsidRDefault="00813110" w:rsidP="00813110">
      <w:pPr>
        <w:spacing w:after="0" w:line="240" w:lineRule="auto"/>
      </w:pPr>
      <w:r>
        <w:t xml:space="preserve">culture : </w:t>
      </w:r>
      <w:proofErr w:type="spellStart"/>
      <w:r>
        <w:t>Sabouraud</w:t>
      </w:r>
      <w:proofErr w:type="spellEnd"/>
      <w:r>
        <w:t xml:space="preserve"> : forme mycélienne= </w:t>
      </w:r>
      <w:r w:rsidRPr="00813110">
        <w:t xml:space="preserve">filaments </w:t>
      </w:r>
      <w:proofErr w:type="spellStart"/>
      <w:r w:rsidRPr="00813110">
        <w:t>septés</w:t>
      </w:r>
      <w:proofErr w:type="spellEnd"/>
      <w:r w:rsidRPr="00813110">
        <w:t xml:space="preserve"> et </w:t>
      </w:r>
      <w:proofErr w:type="gramStart"/>
      <w:r w:rsidRPr="00813110">
        <w:t xml:space="preserve">ramifiés </w:t>
      </w:r>
      <w:r>
        <w:t>,petites</w:t>
      </w:r>
      <w:proofErr w:type="gramEnd"/>
      <w:r>
        <w:t xml:space="preserve"> spores</w:t>
      </w:r>
      <w:r w:rsidRPr="00813110">
        <w:t xml:space="preserve"> piriformes </w:t>
      </w:r>
      <w:r>
        <w:t xml:space="preserve">, </w:t>
      </w:r>
      <w:r w:rsidRPr="00813110">
        <w:t xml:space="preserve">grandes spores </w:t>
      </w:r>
      <w:proofErr w:type="spellStart"/>
      <w:r w:rsidRPr="00813110">
        <w:t>échinulées</w:t>
      </w:r>
      <w:proofErr w:type="spellEnd"/>
      <w:r w:rsidRPr="00813110">
        <w:t xml:space="preserve"> </w:t>
      </w:r>
    </w:p>
    <w:p w:rsidR="00813110" w:rsidRDefault="00813110" w:rsidP="00813110">
      <w:pPr>
        <w:spacing w:after="0" w:line="240" w:lineRule="auto"/>
      </w:pPr>
      <w:r>
        <w:t>Contamination : par inhalation de poussière riche en spores (pigeonnier, poulailler, labo)</w:t>
      </w:r>
    </w:p>
    <w:p w:rsidR="00813110" w:rsidRDefault="00813110" w:rsidP="00813110">
      <w:pPr>
        <w:spacing w:after="0" w:line="240" w:lineRule="auto"/>
      </w:pPr>
    </w:p>
    <w:p w:rsidR="00813110" w:rsidRDefault="00813110" w:rsidP="00813110">
      <w:pPr>
        <w:spacing w:after="0" w:line="240" w:lineRule="auto"/>
      </w:pPr>
      <w:r>
        <w:t>Clinique :</w:t>
      </w:r>
      <w:r>
        <w:tab/>
        <w:t xml:space="preserve">primo-infection </w:t>
      </w:r>
      <w:proofErr w:type="spellStart"/>
      <w:r>
        <w:t>pulmo</w:t>
      </w:r>
      <w:proofErr w:type="spellEnd"/>
      <w:r>
        <w:t xml:space="preserve"> asymptomatique (95%) -&gt; guérison spontanée en </w:t>
      </w:r>
      <w:proofErr w:type="spellStart"/>
      <w:r>
        <w:t>qq</w:t>
      </w:r>
      <w:proofErr w:type="spellEnd"/>
      <w:r>
        <w:t xml:space="preserve"> semaines</w:t>
      </w:r>
    </w:p>
    <w:p w:rsidR="00813110" w:rsidRDefault="00813110" w:rsidP="00813110">
      <w:pPr>
        <w:spacing w:after="0" w:line="240" w:lineRule="auto"/>
      </w:pPr>
      <w:r>
        <w:tab/>
      </w:r>
      <w:r>
        <w:tab/>
      </w:r>
      <w:r>
        <w:tab/>
        <w:t>-&gt;comme petite grippe, mis en évidence par IDR positive</w:t>
      </w:r>
    </w:p>
    <w:p w:rsidR="00813110" w:rsidRDefault="00813110" w:rsidP="00813110">
      <w:pPr>
        <w:spacing w:after="0" w:line="240" w:lineRule="auto"/>
      </w:pPr>
      <w:r>
        <w:tab/>
      </w:r>
      <w:r>
        <w:tab/>
      </w:r>
      <w:proofErr w:type="gramStart"/>
      <w:r>
        <w:t>forme</w:t>
      </w:r>
      <w:proofErr w:type="gramEnd"/>
      <w:r>
        <w:t xml:space="preserve"> systémique (dissémination)</w:t>
      </w:r>
      <w:r w:rsidR="00507D6A">
        <w:t> : que chez immunodéprimés</w:t>
      </w:r>
      <w:r w:rsidR="00502D01">
        <w:t xml:space="preserve">   (SIDA +++)</w:t>
      </w:r>
    </w:p>
    <w:p w:rsidR="00507D6A" w:rsidRDefault="00507D6A" w:rsidP="00813110">
      <w:pPr>
        <w:spacing w:after="0" w:line="240" w:lineRule="auto"/>
      </w:pPr>
      <w:r>
        <w:tab/>
      </w:r>
      <w:r>
        <w:tab/>
      </w:r>
      <w:r>
        <w:tab/>
        <w:t>-&gt;propagation du champi par voie hémato</w:t>
      </w:r>
      <w:r w:rsidR="00502D01">
        <w:t>, localisation multiples (ulcérations buccales +++)</w:t>
      </w:r>
    </w:p>
    <w:p w:rsidR="00502D01" w:rsidRDefault="00502D01" w:rsidP="00502D01">
      <w:pPr>
        <w:spacing w:after="0" w:line="240" w:lineRule="auto"/>
      </w:pPr>
      <w:r>
        <w:tab/>
      </w:r>
      <w:r>
        <w:tab/>
      </w:r>
      <w:r>
        <w:tab/>
        <w:t>-&gt;tableau de septicémie :</w:t>
      </w:r>
      <w:r w:rsidRPr="00502D01">
        <w:t xml:space="preserve"> </w:t>
      </w:r>
      <w:proofErr w:type="gramStart"/>
      <w:r w:rsidRPr="00502D01">
        <w:t xml:space="preserve">fièvre </w:t>
      </w:r>
      <w:r>
        <w:t>,</w:t>
      </w:r>
      <w:proofErr w:type="gramEnd"/>
      <w:r>
        <w:t xml:space="preserve"> </w:t>
      </w:r>
      <w:proofErr w:type="spellStart"/>
      <w:r>
        <w:t>hépatosplénomégalie</w:t>
      </w:r>
      <w:proofErr w:type="spellEnd"/>
      <w:r>
        <w:t xml:space="preserve">, diarrhée , </w:t>
      </w:r>
      <w:proofErr w:type="spellStart"/>
      <w:r w:rsidRPr="00502D01">
        <w:t>tricytopénie</w:t>
      </w:r>
      <w:proofErr w:type="spellEnd"/>
    </w:p>
    <w:p w:rsidR="00813110" w:rsidRDefault="00813110" w:rsidP="00813110">
      <w:pPr>
        <w:spacing w:after="0" w:line="240" w:lineRule="auto"/>
      </w:pPr>
      <w:r>
        <w:tab/>
      </w:r>
      <w:r w:rsidR="00502D01">
        <w:tab/>
      </w:r>
      <w:proofErr w:type="gramStart"/>
      <w:r w:rsidR="00502D01">
        <w:t>forme</w:t>
      </w:r>
      <w:proofErr w:type="gramEnd"/>
      <w:r w:rsidR="00502D01">
        <w:t xml:space="preserve"> chronique pulmonaire : ressemble à tuberculose </w:t>
      </w:r>
    </w:p>
    <w:p w:rsidR="00502D01" w:rsidRDefault="00502D01" w:rsidP="00813110">
      <w:pPr>
        <w:spacing w:after="0" w:line="240" w:lineRule="auto"/>
      </w:pPr>
    </w:p>
    <w:p w:rsidR="00502D01" w:rsidRDefault="00502D01" w:rsidP="00813110">
      <w:pPr>
        <w:spacing w:after="0" w:line="240" w:lineRule="auto"/>
        <w:rPr>
          <w:b/>
        </w:rPr>
      </w:pPr>
      <w:r>
        <w:rPr>
          <w:b/>
        </w:rPr>
        <w:t xml:space="preserve">H. c </w:t>
      </w:r>
      <w:proofErr w:type="spellStart"/>
      <w:r>
        <w:rPr>
          <w:b/>
        </w:rPr>
        <w:t>duboisii</w:t>
      </w:r>
      <w:proofErr w:type="spellEnd"/>
    </w:p>
    <w:p w:rsidR="00502D01" w:rsidRDefault="00502D01" w:rsidP="00813110">
      <w:pPr>
        <w:spacing w:after="0" w:line="240" w:lineRule="auto"/>
      </w:pPr>
      <w:r>
        <w:t xml:space="preserve">= histoplasmoses à </w:t>
      </w:r>
      <w:proofErr w:type="spellStart"/>
      <w:r>
        <w:t>gdes</w:t>
      </w:r>
      <w:proofErr w:type="spellEnd"/>
      <w:r>
        <w:t xml:space="preserve"> formes = histoplasmose africaine (</w:t>
      </w:r>
      <w:proofErr w:type="spellStart"/>
      <w:r>
        <w:t>dc</w:t>
      </w:r>
      <w:proofErr w:type="spellEnd"/>
      <w:r>
        <w:t xml:space="preserve"> que en </w:t>
      </w:r>
      <w:proofErr w:type="spellStart"/>
      <w:r>
        <w:t>Afr</w:t>
      </w:r>
      <w:proofErr w:type="spellEnd"/>
      <w:r>
        <w:t>)</w:t>
      </w:r>
    </w:p>
    <w:p w:rsidR="00502D01" w:rsidRDefault="00502D01" w:rsidP="00813110">
      <w:pPr>
        <w:spacing w:after="0" w:line="240" w:lineRule="auto"/>
      </w:pPr>
      <w:r>
        <w:t>Mode de contamination et Habitat inconnus</w:t>
      </w:r>
    </w:p>
    <w:p w:rsidR="00502D01" w:rsidRDefault="00502D01" w:rsidP="00813110">
      <w:pPr>
        <w:spacing w:after="0" w:line="240" w:lineRule="auto"/>
      </w:pPr>
      <w:r>
        <w:t>in vivo : forme levure</w:t>
      </w:r>
      <w:r w:rsidRPr="00502D01">
        <w:t xml:space="preserve"> de grande taille, bourgeonnement </w:t>
      </w:r>
      <w:proofErr w:type="gramStart"/>
      <w:r w:rsidRPr="00502D01">
        <w:t xml:space="preserve">unique </w:t>
      </w:r>
      <w:r>
        <w:t>,</w:t>
      </w:r>
      <w:proofErr w:type="gramEnd"/>
      <w:r>
        <w:t xml:space="preserve"> </w:t>
      </w:r>
      <w:r w:rsidRPr="00502D01">
        <w:t xml:space="preserve">dans des cellules géantes </w:t>
      </w:r>
      <w:proofErr w:type="spellStart"/>
      <w:r w:rsidRPr="00502D01">
        <w:t>multinucléés</w:t>
      </w:r>
      <w:proofErr w:type="spellEnd"/>
    </w:p>
    <w:p w:rsidR="00502D01" w:rsidRDefault="00E31866" w:rsidP="00813110">
      <w:pPr>
        <w:spacing w:after="0" w:line="240" w:lineRule="auto"/>
      </w:pPr>
      <w:r>
        <w:t>Clinique : abcès froids uniques ou multiples très polymorphes</w:t>
      </w:r>
    </w:p>
    <w:p w:rsidR="00E31866" w:rsidRDefault="00E31866" w:rsidP="00813110">
      <w:pPr>
        <w:spacing w:after="0" w:line="240" w:lineRule="auto"/>
      </w:pPr>
      <w:r>
        <w:tab/>
      </w:r>
      <w:r>
        <w:tab/>
        <w:t>-&gt;rarement associé au SIDA</w:t>
      </w:r>
    </w:p>
    <w:p w:rsidR="00E31866" w:rsidRDefault="00E31866" w:rsidP="00813110">
      <w:pPr>
        <w:spacing w:after="0" w:line="240" w:lineRule="auto"/>
      </w:pPr>
    </w:p>
    <w:p w:rsidR="00E31866" w:rsidRDefault="00E31866" w:rsidP="00813110">
      <w:pPr>
        <w:spacing w:after="0" w:line="240" w:lineRule="auto"/>
      </w:pPr>
      <w:proofErr w:type="spellStart"/>
      <w:r>
        <w:t>Diag</w:t>
      </w:r>
      <w:proofErr w:type="spellEnd"/>
      <w:r>
        <w:t xml:space="preserve"> des histoplasmoses : </w:t>
      </w:r>
      <w:r>
        <w:tab/>
        <w:t xml:space="preserve">prélèvement = variés = </w:t>
      </w:r>
      <w:proofErr w:type="gramStart"/>
      <w:r>
        <w:t>peau ,</w:t>
      </w:r>
      <w:proofErr w:type="gramEnd"/>
      <w:r>
        <w:t xml:space="preserve"> moelle osseuse , pus , urine , sang</w:t>
      </w:r>
    </w:p>
    <w:p w:rsidR="00E31866" w:rsidRDefault="00E31866" w:rsidP="0081311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exam</w:t>
      </w:r>
      <w:proofErr w:type="gramEnd"/>
      <w:r>
        <w:t xml:space="preserve"> direct = coloration au MGG </w:t>
      </w:r>
    </w:p>
    <w:p w:rsidR="00E31866" w:rsidRDefault="00E31866" w:rsidP="00813110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-&gt;H. c </w:t>
      </w:r>
      <w:proofErr w:type="spellStart"/>
      <w:r>
        <w:t>capsulatum</w:t>
      </w:r>
      <w:proofErr w:type="spellEnd"/>
      <w:r>
        <w:t xml:space="preserve"> = petite levure ovale bourgeonnante entouré d’un halo clair </w:t>
      </w:r>
      <w:proofErr w:type="spellStart"/>
      <w:r>
        <w:t>intracell</w:t>
      </w:r>
      <w:proofErr w:type="spellEnd"/>
    </w:p>
    <w:p w:rsidR="00E31866" w:rsidRDefault="00E31866" w:rsidP="00813110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-&gt;H. c </w:t>
      </w:r>
      <w:proofErr w:type="spellStart"/>
      <w:r>
        <w:t>duboisii</w:t>
      </w:r>
      <w:proofErr w:type="spellEnd"/>
      <w:r>
        <w:t xml:space="preserve"> = </w:t>
      </w:r>
      <w:r w:rsidRPr="00E31866">
        <w:t>grandes levures ovoïdes à double</w:t>
      </w:r>
      <w:r>
        <w:t xml:space="preserve"> contour</w:t>
      </w:r>
      <w:r w:rsidRPr="00E31866">
        <w:t xml:space="preserve"> bourgeonnant</w:t>
      </w:r>
      <w:r>
        <w:t xml:space="preserve"> </w:t>
      </w:r>
      <w:proofErr w:type="spellStart"/>
      <w:r>
        <w:t>svt</w:t>
      </w:r>
      <w:proofErr w:type="spellEnd"/>
      <w:r w:rsidRPr="00E31866">
        <w:t xml:space="preserve"> </w:t>
      </w:r>
      <w:proofErr w:type="spellStart"/>
      <w:r w:rsidRPr="00E31866">
        <w:t>extracell</w:t>
      </w:r>
      <w:proofErr w:type="spellEnd"/>
    </w:p>
    <w:p w:rsidR="00FA4B42" w:rsidRDefault="00FA4B42" w:rsidP="0081311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culture</w:t>
      </w:r>
      <w:proofErr w:type="gramEnd"/>
      <w:r>
        <w:t xml:space="preserve"> = </w:t>
      </w:r>
      <w:proofErr w:type="spellStart"/>
      <w:r>
        <w:t>Sabouraud</w:t>
      </w:r>
      <w:proofErr w:type="spellEnd"/>
      <w:r>
        <w:t xml:space="preserve"> = DANGEREUSE</w:t>
      </w:r>
    </w:p>
    <w:p w:rsidR="00FA4B42" w:rsidRDefault="00FA4B42" w:rsidP="00813110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-&gt;</w:t>
      </w:r>
      <w:r w:rsidRPr="00FA4B42">
        <w:t>pour le</w:t>
      </w:r>
      <w:r>
        <w:t>s</w:t>
      </w:r>
      <w:r w:rsidRPr="00FA4B42">
        <w:t xml:space="preserve"> 2 variétés forme mycélienne avec spores </w:t>
      </w:r>
      <w:proofErr w:type="spellStart"/>
      <w:r w:rsidRPr="00FA4B42">
        <w:t>échinulées</w:t>
      </w:r>
      <w:proofErr w:type="spellEnd"/>
      <w:r w:rsidRPr="00FA4B42">
        <w:t xml:space="preserve"> caractéristiques</w:t>
      </w:r>
    </w:p>
    <w:p w:rsidR="00FA4B42" w:rsidRDefault="00FA4B42" w:rsidP="0081311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sérodiag</w:t>
      </w:r>
      <w:proofErr w:type="spellEnd"/>
      <w:proofErr w:type="gramEnd"/>
      <w:r>
        <w:t xml:space="preserve"> = recherche d’</w:t>
      </w:r>
      <w:proofErr w:type="spellStart"/>
      <w:r>
        <w:t>Ac</w:t>
      </w:r>
      <w:proofErr w:type="spellEnd"/>
      <w:r>
        <w:t xml:space="preserve"> mais </w:t>
      </w:r>
      <w:proofErr w:type="spellStart"/>
      <w:r>
        <w:t>svt</w:t>
      </w:r>
      <w:proofErr w:type="spellEnd"/>
      <w:r>
        <w:t xml:space="preserve"> FN car sujet immunodéprimé </w:t>
      </w:r>
    </w:p>
    <w:p w:rsidR="00FA4B42" w:rsidRDefault="00FA4B42" w:rsidP="0081311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recherche</w:t>
      </w:r>
      <w:proofErr w:type="gramEnd"/>
      <w:r>
        <w:t xml:space="preserve"> d’Ag très sensible et </w:t>
      </w:r>
      <w:proofErr w:type="spellStart"/>
      <w:r>
        <w:t>spéci</w:t>
      </w:r>
      <w:proofErr w:type="spellEnd"/>
      <w:r>
        <w:t xml:space="preserve"> mais pas en France</w:t>
      </w:r>
    </w:p>
    <w:p w:rsidR="00FA4B42" w:rsidRDefault="00FA4B42" w:rsidP="00813110">
      <w:pPr>
        <w:spacing w:after="0" w:line="240" w:lineRule="auto"/>
      </w:pPr>
      <w:r>
        <w:t xml:space="preserve">TTT : basé sur des </w:t>
      </w:r>
      <w:proofErr w:type="spellStart"/>
      <w:r>
        <w:t>anti-fongiques</w:t>
      </w:r>
      <w:proofErr w:type="spellEnd"/>
    </w:p>
    <w:p w:rsidR="00FA4B42" w:rsidRDefault="00FA4B42" w:rsidP="00813110">
      <w:pPr>
        <w:spacing w:after="0" w:line="240" w:lineRule="auto"/>
      </w:pPr>
    </w:p>
    <w:p w:rsidR="00FA4B42" w:rsidRDefault="00FA4B42" w:rsidP="00813110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MYCÉTOMES</w:t>
      </w:r>
    </w:p>
    <w:p w:rsidR="00FA4B42" w:rsidRDefault="00FA4B42" w:rsidP="00813110">
      <w:pPr>
        <w:spacing w:after="0" w:line="240" w:lineRule="auto"/>
      </w:pPr>
    </w:p>
    <w:p w:rsidR="00FA4B42" w:rsidRDefault="00FA4B42" w:rsidP="00813110">
      <w:pPr>
        <w:spacing w:after="0" w:line="240" w:lineRule="auto"/>
      </w:pPr>
      <w:r>
        <w:t xml:space="preserve">= </w:t>
      </w:r>
      <w:r w:rsidRPr="00FA4B42">
        <w:t xml:space="preserve">Pseudotumeurs inflammatoires cutanées et sous-cutanées </w:t>
      </w:r>
      <w:proofErr w:type="spellStart"/>
      <w:r w:rsidRPr="00FA4B42">
        <w:t>polyfistulisées</w:t>
      </w:r>
      <w:proofErr w:type="spellEnd"/>
      <w:r w:rsidRPr="00FA4B42">
        <w:t xml:space="preserve">, </w:t>
      </w:r>
      <w:r>
        <w:t xml:space="preserve">très </w:t>
      </w:r>
      <w:proofErr w:type="spellStart"/>
      <w:r>
        <w:t>svt</w:t>
      </w:r>
      <w:proofErr w:type="spellEnd"/>
      <w:r>
        <w:t xml:space="preserve"> aux </w:t>
      </w:r>
      <w:proofErr w:type="spellStart"/>
      <w:r>
        <w:t>mbres</w:t>
      </w:r>
      <w:proofErr w:type="spellEnd"/>
      <w:r>
        <w:t xml:space="preserve"> </w:t>
      </w:r>
      <w:proofErr w:type="spellStart"/>
      <w:r>
        <w:t>inf</w:t>
      </w:r>
      <w:proofErr w:type="spellEnd"/>
      <w:r>
        <w:t xml:space="preserve"> (pieds, jambes, genoux)</w:t>
      </w:r>
    </w:p>
    <w:p w:rsidR="00FA4B42" w:rsidRDefault="00FA4B42" w:rsidP="00813110">
      <w:pPr>
        <w:spacing w:after="0" w:line="240" w:lineRule="auto"/>
      </w:pPr>
      <w:proofErr w:type="spellStart"/>
      <w:proofErr w:type="gramStart"/>
      <w:r>
        <w:t>évo</w:t>
      </w:r>
      <w:proofErr w:type="spellEnd"/>
      <w:proofErr w:type="gramEnd"/>
      <w:r>
        <w:t xml:space="preserve"> lente mais gagne os ; caractéristiques par grain d’origine bactérienne ou fongique </w:t>
      </w:r>
    </w:p>
    <w:p w:rsidR="00FA4B42" w:rsidRDefault="00FA4B42" w:rsidP="00813110">
      <w:pPr>
        <w:spacing w:after="0" w:line="240" w:lineRule="auto"/>
      </w:pPr>
    </w:p>
    <w:p w:rsidR="00FA4B42" w:rsidRDefault="00FA4B42" w:rsidP="00813110">
      <w:pPr>
        <w:spacing w:after="0" w:line="240" w:lineRule="auto"/>
      </w:pPr>
      <w:r w:rsidRPr="00FA4B42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2009775" cy="1790700"/>
            <wp:effectExtent l="19050" t="0" r="9525" b="0"/>
            <wp:wrapSquare wrapText="bothSides"/>
            <wp:docPr id="1" name="Image 1" descr="D:\Donnees\Pierre\actinomadura pelletier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D:\Donnees\Pierre\actinomadura pelletier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6A9E">
        <w:t xml:space="preserve">Répartition géo : </w:t>
      </w:r>
      <w:proofErr w:type="spellStart"/>
      <w:r w:rsidR="00986A9E">
        <w:t>Afr</w:t>
      </w:r>
      <w:proofErr w:type="spellEnd"/>
      <w:r w:rsidR="00986A9E">
        <w:t xml:space="preserve"> de l’ouest, </w:t>
      </w:r>
      <w:proofErr w:type="gramStart"/>
      <w:r w:rsidR="00986A9E">
        <w:t>Inde ,</w:t>
      </w:r>
      <w:proofErr w:type="gramEnd"/>
      <w:r w:rsidR="00986A9E">
        <w:t xml:space="preserve"> Amérique latine </w:t>
      </w:r>
    </w:p>
    <w:p w:rsidR="00986A9E" w:rsidRDefault="00986A9E" w:rsidP="00813110">
      <w:pPr>
        <w:spacing w:after="0" w:line="240" w:lineRule="auto"/>
      </w:pPr>
      <w:r>
        <w:tab/>
        <w:t>-&gt;zone tropicale = chaude, sèche, semi-désertique, peu de pluie</w:t>
      </w:r>
    </w:p>
    <w:p w:rsidR="00EF1252" w:rsidRDefault="00EF1252" w:rsidP="00813110">
      <w:pPr>
        <w:spacing w:after="0" w:line="240" w:lineRule="auto"/>
      </w:pPr>
    </w:p>
    <w:p w:rsidR="00986A9E" w:rsidRDefault="00986A9E" w:rsidP="00813110">
      <w:pPr>
        <w:spacing w:after="0" w:line="240" w:lineRule="auto"/>
      </w:pPr>
      <w:r>
        <w:t>Contamination : aiguille conta, épines, piqures d’insectes…</w:t>
      </w:r>
    </w:p>
    <w:p w:rsidR="00EF1252" w:rsidRDefault="00EF1252" w:rsidP="00813110">
      <w:pPr>
        <w:spacing w:after="0" w:line="240" w:lineRule="auto"/>
      </w:pPr>
    </w:p>
    <w:p w:rsidR="00986A9E" w:rsidRDefault="00986A9E" w:rsidP="00813110">
      <w:pPr>
        <w:spacing w:after="0" w:line="240" w:lineRule="auto"/>
      </w:pPr>
      <w:r>
        <w:t xml:space="preserve">Signes </w:t>
      </w:r>
      <w:proofErr w:type="spellStart"/>
      <w:r>
        <w:t>cli</w:t>
      </w:r>
      <w:proofErr w:type="spellEnd"/>
      <w:r>
        <w:t xml:space="preserve"> : </w:t>
      </w:r>
      <w:r w:rsidRPr="00986A9E">
        <w:t>tumé</w:t>
      </w:r>
      <w:r>
        <w:t xml:space="preserve">faction bosselée, dure, déformant +/- </w:t>
      </w:r>
      <w:r w:rsidRPr="00986A9E">
        <w:t xml:space="preserve"> le membre atteint</w:t>
      </w:r>
    </w:p>
    <w:p w:rsidR="00986A9E" w:rsidRDefault="00986A9E" w:rsidP="00813110">
      <w:pPr>
        <w:spacing w:after="0" w:line="240" w:lineRule="auto"/>
      </w:pPr>
      <w:r>
        <w:tab/>
        <w:t xml:space="preserve">-&gt;rechercher zones ulcérées, </w:t>
      </w:r>
      <w:proofErr w:type="spellStart"/>
      <w:r>
        <w:t>fistulées</w:t>
      </w:r>
      <w:proofErr w:type="spellEnd"/>
      <w:r>
        <w:t xml:space="preserve"> laissant sortir sérosités </w:t>
      </w:r>
    </w:p>
    <w:p w:rsidR="00EF1252" w:rsidRDefault="00EF1252" w:rsidP="00813110">
      <w:pPr>
        <w:spacing w:after="0" w:line="240" w:lineRule="auto"/>
      </w:pPr>
    </w:p>
    <w:p w:rsidR="00986A9E" w:rsidRDefault="00986A9E" w:rsidP="00813110">
      <w:pPr>
        <w:spacing w:after="0" w:line="240" w:lineRule="auto"/>
      </w:pPr>
      <w:proofErr w:type="spellStart"/>
      <w:r>
        <w:t>Diag</w:t>
      </w:r>
      <w:proofErr w:type="spellEnd"/>
      <w:r>
        <w:t xml:space="preserve"> : </w:t>
      </w:r>
      <w:r w:rsidR="00EF1252">
        <w:tab/>
      </w:r>
      <w:r>
        <w:t xml:space="preserve">prélèvement = récolter grains avec </w:t>
      </w:r>
      <w:proofErr w:type="spellStart"/>
      <w:r>
        <w:t>coton-tiges</w:t>
      </w:r>
      <w:proofErr w:type="spellEnd"/>
    </w:p>
    <w:p w:rsidR="00986A9E" w:rsidRDefault="00986A9E" w:rsidP="00813110">
      <w:pPr>
        <w:spacing w:after="0" w:line="240" w:lineRule="auto"/>
      </w:pPr>
      <w:r>
        <w:tab/>
      </w:r>
      <w:r w:rsidR="00EF1252">
        <w:tab/>
      </w:r>
      <w:proofErr w:type="gramStart"/>
      <w:r>
        <w:t>grains</w:t>
      </w:r>
      <w:proofErr w:type="gramEnd"/>
      <w:r>
        <w:t xml:space="preserve"> NOIRS, gros = origine fongique</w:t>
      </w:r>
    </w:p>
    <w:p w:rsidR="00986A9E" w:rsidRDefault="00986A9E" w:rsidP="00813110">
      <w:pPr>
        <w:spacing w:after="0" w:line="240" w:lineRule="auto"/>
      </w:pPr>
      <w:r>
        <w:tab/>
      </w:r>
      <w:r w:rsidR="00EF1252">
        <w:tab/>
      </w:r>
      <w:proofErr w:type="gramStart"/>
      <w:r>
        <w:t>grains</w:t>
      </w:r>
      <w:proofErr w:type="gramEnd"/>
      <w:r>
        <w:t xml:space="preserve"> ROUGES, petits = origine </w:t>
      </w:r>
      <w:proofErr w:type="spellStart"/>
      <w:r>
        <w:t>actinomycosique</w:t>
      </w:r>
      <w:proofErr w:type="spellEnd"/>
    </w:p>
    <w:p w:rsidR="00986A9E" w:rsidRDefault="00986A9E" w:rsidP="00813110">
      <w:pPr>
        <w:spacing w:after="0" w:line="240" w:lineRule="auto"/>
      </w:pPr>
      <w:r>
        <w:tab/>
      </w:r>
      <w:r w:rsidR="00EF1252">
        <w:tab/>
      </w:r>
      <w:r w:rsidR="00EF1252">
        <w:tab/>
      </w:r>
      <w:r w:rsidR="00EF1252">
        <w:tab/>
      </w:r>
      <w:r w:rsidR="00EF1252">
        <w:tab/>
        <w:t xml:space="preserve">          </w:t>
      </w:r>
      <w:r w:rsidR="00EF1252">
        <w:tab/>
        <w:t xml:space="preserve">           </w:t>
      </w:r>
      <w:r>
        <w:t xml:space="preserve">grains JAUNES OU </w:t>
      </w:r>
      <w:proofErr w:type="spellStart"/>
      <w:r>
        <w:t>BLANCS</w:t>
      </w:r>
      <w:proofErr w:type="gramStart"/>
      <w:r>
        <w:t>,petits</w:t>
      </w:r>
      <w:proofErr w:type="spellEnd"/>
      <w:proofErr w:type="gramEnd"/>
      <w:r>
        <w:t xml:space="preserve"> = l’un ou l’autre</w:t>
      </w:r>
    </w:p>
    <w:p w:rsidR="00F26F51" w:rsidRDefault="00F26F51" w:rsidP="00813110">
      <w:pPr>
        <w:spacing w:after="0" w:line="240" w:lineRule="auto"/>
      </w:pPr>
      <w:r>
        <w:t xml:space="preserve">          </w:t>
      </w:r>
      <w:r w:rsidR="00EF1252">
        <w:tab/>
      </w:r>
      <w:r w:rsidR="00EF1252">
        <w:tab/>
      </w:r>
      <w:r w:rsidR="00EF1252">
        <w:tab/>
      </w:r>
      <w:r w:rsidR="00EF1252">
        <w:tab/>
      </w:r>
      <w:r w:rsidR="00EF1252">
        <w:tab/>
        <w:t xml:space="preserve">           </w:t>
      </w:r>
      <w:r>
        <w:t xml:space="preserve"> </w:t>
      </w:r>
      <w:proofErr w:type="gramStart"/>
      <w:r>
        <w:t>exam</w:t>
      </w:r>
      <w:proofErr w:type="gramEnd"/>
      <w:r>
        <w:t xml:space="preserve"> direct = </w:t>
      </w:r>
      <w:r w:rsidR="00EF1252">
        <w:t xml:space="preserve">grains fongiques : filaments </w:t>
      </w:r>
      <w:proofErr w:type="spellStart"/>
      <w:r w:rsidR="00EF1252">
        <w:t>septés</w:t>
      </w:r>
      <w:proofErr w:type="spellEnd"/>
      <w:r w:rsidR="00EF1252">
        <w:t xml:space="preserve"> ou </w:t>
      </w:r>
      <w:proofErr w:type="spellStart"/>
      <w:r w:rsidR="00EF1252">
        <w:t>vésiculés</w:t>
      </w:r>
      <w:proofErr w:type="spellEnd"/>
    </w:p>
    <w:p w:rsidR="00EF1252" w:rsidRDefault="00EF1252" w:rsidP="00813110">
      <w:pPr>
        <w:spacing w:after="0" w:line="240" w:lineRule="auto"/>
      </w:pP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= </w:t>
      </w:r>
      <w:proofErr w:type="spellStart"/>
      <w:r>
        <w:t>actinomycétale</w:t>
      </w:r>
      <w:proofErr w:type="spellEnd"/>
      <w:r>
        <w:t xml:space="preserve">: filaments fins / éléments bacilliformes / </w:t>
      </w:r>
      <w:proofErr w:type="spellStart"/>
      <w:r>
        <w:t>coccoïdes</w:t>
      </w:r>
      <w:proofErr w:type="spellEnd"/>
    </w:p>
    <w:p w:rsidR="00EF1252" w:rsidRDefault="00EF1252" w:rsidP="0081311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proofErr w:type="gramStart"/>
      <w:r>
        <w:t>exam</w:t>
      </w:r>
      <w:proofErr w:type="gramEnd"/>
      <w:r>
        <w:t xml:space="preserve"> </w:t>
      </w:r>
      <w:proofErr w:type="spellStart"/>
      <w:r>
        <w:t>histo</w:t>
      </w:r>
      <w:proofErr w:type="spellEnd"/>
      <w:r>
        <w:t xml:space="preserve"> = aspect du grain et réaction de l’hôte -&gt;  </w:t>
      </w:r>
      <w:proofErr w:type="spellStart"/>
      <w:r>
        <w:t>diag</w:t>
      </w:r>
      <w:proofErr w:type="spellEnd"/>
      <w:r>
        <w:t xml:space="preserve"> d’espèce</w:t>
      </w:r>
    </w:p>
    <w:p w:rsidR="00EF1252" w:rsidRDefault="00EF1252" w:rsidP="00813110">
      <w:pPr>
        <w:spacing w:after="0" w:line="240" w:lineRule="auto"/>
      </w:pPr>
    </w:p>
    <w:p w:rsidR="00EF1252" w:rsidRDefault="00EF1252" w:rsidP="00813110">
      <w:pPr>
        <w:spacing w:after="0" w:line="240" w:lineRule="auto"/>
      </w:pPr>
      <w:r>
        <w:t xml:space="preserve">TTT : </w:t>
      </w:r>
      <w:proofErr w:type="spellStart"/>
      <w:r>
        <w:t>svt</w:t>
      </w:r>
      <w:proofErr w:type="spellEnd"/>
      <w:r>
        <w:t xml:space="preserve"> amputation ou </w:t>
      </w:r>
      <w:proofErr w:type="spellStart"/>
      <w:r>
        <w:t>éxérèse</w:t>
      </w:r>
      <w:proofErr w:type="spellEnd"/>
      <w:r>
        <w:t xml:space="preserve"> = seule solution </w:t>
      </w:r>
      <w:proofErr w:type="spellStart"/>
      <w:r>
        <w:t>pck</w:t>
      </w:r>
      <w:proofErr w:type="spellEnd"/>
      <w:r>
        <w:t xml:space="preserve"> patients tardent à consulter</w:t>
      </w:r>
    </w:p>
    <w:p w:rsidR="00D841DD" w:rsidRPr="00FA4B42" w:rsidRDefault="00D841DD" w:rsidP="00813110">
      <w:pPr>
        <w:spacing w:after="0" w:line="240" w:lineRule="auto"/>
      </w:pPr>
    </w:p>
    <w:p w:rsidR="00502D01" w:rsidRDefault="00502D01" w:rsidP="00813110">
      <w:pPr>
        <w:spacing w:after="0" w:line="240" w:lineRule="auto"/>
      </w:pPr>
    </w:p>
    <w:p w:rsidR="00502D01" w:rsidRPr="00502D01" w:rsidRDefault="00502D01" w:rsidP="00813110">
      <w:pPr>
        <w:spacing w:after="0" w:line="240" w:lineRule="auto"/>
      </w:pPr>
    </w:p>
    <w:p w:rsidR="00AB6068" w:rsidRDefault="00AB6068" w:rsidP="00AB6068">
      <w:pPr>
        <w:spacing w:after="0" w:line="240" w:lineRule="auto"/>
        <w:rPr>
          <w:b/>
          <w:u w:val="single"/>
        </w:rPr>
      </w:pPr>
    </w:p>
    <w:p w:rsidR="00AB6068" w:rsidRPr="00AB6068" w:rsidRDefault="00AB6068" w:rsidP="00AB6068">
      <w:pPr>
        <w:spacing w:after="0" w:line="240" w:lineRule="auto"/>
      </w:pPr>
    </w:p>
    <w:sectPr w:rsidR="00AB6068" w:rsidRPr="00AB6068" w:rsidSect="00EF1252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084"/>
    <w:rsid w:val="0012766C"/>
    <w:rsid w:val="002B2465"/>
    <w:rsid w:val="002C34C7"/>
    <w:rsid w:val="003F195E"/>
    <w:rsid w:val="00502D01"/>
    <w:rsid w:val="00507D6A"/>
    <w:rsid w:val="006C204F"/>
    <w:rsid w:val="00777230"/>
    <w:rsid w:val="00813110"/>
    <w:rsid w:val="0089499F"/>
    <w:rsid w:val="00986A9E"/>
    <w:rsid w:val="00991F4D"/>
    <w:rsid w:val="00A56294"/>
    <w:rsid w:val="00A90084"/>
    <w:rsid w:val="00A94501"/>
    <w:rsid w:val="00AB6068"/>
    <w:rsid w:val="00C55838"/>
    <w:rsid w:val="00D841DD"/>
    <w:rsid w:val="00E31866"/>
    <w:rsid w:val="00EF1252"/>
    <w:rsid w:val="00F26F51"/>
    <w:rsid w:val="00FA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C7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4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949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5</cp:revision>
  <dcterms:created xsi:type="dcterms:W3CDTF">2010-01-23T09:52:00Z</dcterms:created>
  <dcterms:modified xsi:type="dcterms:W3CDTF">2010-01-23T14:05:00Z</dcterms:modified>
</cp:coreProperties>
</file>